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86BFC" w14:textId="77777777" w:rsidR="005B458B" w:rsidRPr="00A93FC5" w:rsidRDefault="005B458B" w:rsidP="00A93FC5">
      <w:pPr>
        <w:pStyle w:val="Abstandhalter"/>
      </w:pPr>
      <w:bookmarkStart w:id="0" w:name="_GoBack"/>
      <w:bookmarkEnd w:id="0"/>
    </w:p>
    <w:p w14:paraId="0FC54B5E" w14:textId="5EB771D9" w:rsidR="003513E5" w:rsidRPr="008E67CE" w:rsidRDefault="003513E5" w:rsidP="003513E5">
      <w:pPr>
        <w:rPr>
          <w:color w:val="auto"/>
          <w:sz w:val="20"/>
          <w:szCs w:val="20"/>
        </w:rPr>
      </w:pPr>
      <w:r w:rsidRPr="008E67CE">
        <w:rPr>
          <w:color w:val="auto"/>
          <w:sz w:val="20"/>
          <w:szCs w:val="20"/>
        </w:rPr>
        <w:t>An alle Bewohnerinnen und</w:t>
      </w:r>
    </w:p>
    <w:p w14:paraId="56182878" w14:textId="20BE316E" w:rsidR="003513E5" w:rsidRPr="008E67CE" w:rsidRDefault="003513E5" w:rsidP="003513E5">
      <w:pPr>
        <w:rPr>
          <w:color w:val="auto"/>
          <w:sz w:val="20"/>
          <w:szCs w:val="20"/>
        </w:rPr>
      </w:pPr>
      <w:r w:rsidRPr="008E67CE">
        <w:rPr>
          <w:color w:val="auto"/>
          <w:sz w:val="20"/>
          <w:szCs w:val="20"/>
        </w:rPr>
        <w:t>Bewohner in Zwickau, Reinsdorf</w:t>
      </w:r>
    </w:p>
    <w:p w14:paraId="798C16D6" w14:textId="39707456" w:rsidR="003513E5" w:rsidRPr="008E67CE" w:rsidRDefault="003513E5" w:rsidP="003513E5">
      <w:pPr>
        <w:rPr>
          <w:color w:val="auto"/>
          <w:sz w:val="20"/>
          <w:szCs w:val="20"/>
        </w:rPr>
      </w:pPr>
      <w:r w:rsidRPr="008E67CE">
        <w:rPr>
          <w:color w:val="auto"/>
          <w:sz w:val="20"/>
          <w:szCs w:val="20"/>
        </w:rPr>
        <w:t>und Hohenstein-Ernstthal</w:t>
      </w:r>
    </w:p>
    <w:p w14:paraId="6B8CC459" w14:textId="77777777" w:rsidR="003513E5" w:rsidRDefault="003513E5" w:rsidP="003513E5">
      <w:pPr>
        <w:rPr>
          <w:b/>
          <w:bCs/>
          <w:color w:val="00B0F0"/>
          <w:sz w:val="24"/>
          <w:szCs w:val="24"/>
        </w:rPr>
      </w:pPr>
    </w:p>
    <w:p w14:paraId="752F4CD8" w14:textId="77777777" w:rsidR="003513E5" w:rsidRDefault="003513E5" w:rsidP="003513E5">
      <w:pPr>
        <w:rPr>
          <w:b/>
          <w:bCs/>
          <w:color w:val="00B0F0"/>
          <w:sz w:val="24"/>
          <w:szCs w:val="24"/>
        </w:rPr>
      </w:pPr>
    </w:p>
    <w:p w14:paraId="555366FF" w14:textId="77777777" w:rsidR="003513E5" w:rsidRDefault="003513E5" w:rsidP="003513E5">
      <w:pPr>
        <w:rPr>
          <w:b/>
          <w:bCs/>
          <w:color w:val="00B0F0"/>
          <w:sz w:val="24"/>
          <w:szCs w:val="24"/>
        </w:rPr>
      </w:pPr>
    </w:p>
    <w:p w14:paraId="3B81A3BE" w14:textId="77777777" w:rsidR="003513E5" w:rsidRDefault="003513E5" w:rsidP="003513E5">
      <w:pPr>
        <w:rPr>
          <w:b/>
          <w:bCs/>
          <w:color w:val="00B0F0"/>
          <w:sz w:val="24"/>
          <w:szCs w:val="24"/>
        </w:rPr>
      </w:pPr>
    </w:p>
    <w:p w14:paraId="2717EDFA" w14:textId="77777777" w:rsidR="003513E5" w:rsidRDefault="003513E5" w:rsidP="003513E5">
      <w:pPr>
        <w:rPr>
          <w:b/>
          <w:bCs/>
          <w:color w:val="00B0F0"/>
          <w:sz w:val="24"/>
          <w:szCs w:val="24"/>
        </w:rPr>
      </w:pPr>
    </w:p>
    <w:p w14:paraId="1E637FDE" w14:textId="78098859" w:rsidR="003513E5" w:rsidRPr="003513E5" w:rsidRDefault="003513E5" w:rsidP="003513E5">
      <w:pPr>
        <w:rPr>
          <w:color w:val="00B0F0"/>
          <w:sz w:val="20"/>
          <w:szCs w:val="20"/>
        </w:rPr>
      </w:pP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Pr>
          <w:b/>
          <w:bCs/>
          <w:color w:val="00B0F0"/>
          <w:sz w:val="24"/>
          <w:szCs w:val="24"/>
        </w:rPr>
        <w:tab/>
      </w:r>
      <w:r w:rsidRPr="003513E5">
        <w:rPr>
          <w:b/>
          <w:bCs/>
          <w:color w:val="00B0F0"/>
          <w:sz w:val="20"/>
          <w:szCs w:val="20"/>
        </w:rPr>
        <w:t xml:space="preserve">       </w:t>
      </w:r>
      <w:r>
        <w:rPr>
          <w:b/>
          <w:bCs/>
          <w:color w:val="00B0F0"/>
          <w:sz w:val="20"/>
          <w:szCs w:val="20"/>
        </w:rPr>
        <w:t xml:space="preserve">      </w:t>
      </w:r>
      <w:r w:rsidRPr="003513E5">
        <w:rPr>
          <w:color w:val="464646" w:themeColor="text2"/>
          <w:sz w:val="20"/>
          <w:szCs w:val="20"/>
        </w:rPr>
        <w:t>20.11.2024</w:t>
      </w:r>
    </w:p>
    <w:p w14:paraId="6358FF8C" w14:textId="77777777" w:rsidR="003513E5" w:rsidRDefault="003513E5" w:rsidP="003513E5">
      <w:pPr>
        <w:rPr>
          <w:b/>
          <w:bCs/>
          <w:color w:val="00B0F0"/>
          <w:sz w:val="24"/>
          <w:szCs w:val="24"/>
        </w:rPr>
      </w:pPr>
    </w:p>
    <w:p w14:paraId="000D8FAC" w14:textId="6A2D350C" w:rsidR="003513E5" w:rsidRPr="001479CA" w:rsidRDefault="003513E5" w:rsidP="003513E5">
      <w:pPr>
        <w:rPr>
          <w:b/>
          <w:bCs/>
          <w:color w:val="00B0F0"/>
          <w:sz w:val="24"/>
          <w:szCs w:val="24"/>
        </w:rPr>
      </w:pPr>
      <w:r w:rsidRPr="001479CA">
        <w:rPr>
          <w:b/>
          <w:bCs/>
          <w:color w:val="00B0F0"/>
          <w:sz w:val="24"/>
          <w:szCs w:val="24"/>
        </w:rPr>
        <w:t>Glasfaserausbau in Zwickau, Reinsdorf und Hohenstein-Ernstthal</w:t>
      </w:r>
    </w:p>
    <w:p w14:paraId="234D7774" w14:textId="77777777" w:rsidR="003513E5" w:rsidRPr="00F9394E" w:rsidRDefault="003513E5" w:rsidP="003513E5"/>
    <w:p w14:paraId="3C9033EF" w14:textId="77777777" w:rsidR="00F22E38" w:rsidRDefault="00F22E38" w:rsidP="003513E5">
      <w:pPr>
        <w:rPr>
          <w:sz w:val="20"/>
          <w:szCs w:val="20"/>
        </w:rPr>
      </w:pPr>
    </w:p>
    <w:p w14:paraId="42F52F31" w14:textId="77777777" w:rsidR="00F22E38" w:rsidRDefault="00F22E38" w:rsidP="003513E5">
      <w:pPr>
        <w:rPr>
          <w:sz w:val="20"/>
          <w:szCs w:val="20"/>
        </w:rPr>
      </w:pPr>
    </w:p>
    <w:p w14:paraId="6DEC58EF" w14:textId="0325247B" w:rsidR="003513E5" w:rsidRPr="00D10D94" w:rsidRDefault="003513E5" w:rsidP="003513E5">
      <w:pPr>
        <w:rPr>
          <w:sz w:val="20"/>
          <w:szCs w:val="20"/>
        </w:rPr>
      </w:pPr>
      <w:r w:rsidRPr="00D10D94">
        <w:rPr>
          <w:sz w:val="20"/>
          <w:szCs w:val="20"/>
        </w:rPr>
        <w:t xml:space="preserve">Liebe Bewohnerinnen und Bewohner, </w:t>
      </w:r>
    </w:p>
    <w:p w14:paraId="1F1CAE5B" w14:textId="77777777" w:rsidR="003513E5" w:rsidRPr="00D10D94" w:rsidRDefault="003513E5" w:rsidP="003513E5">
      <w:pPr>
        <w:rPr>
          <w:sz w:val="20"/>
          <w:szCs w:val="20"/>
        </w:rPr>
      </w:pPr>
    </w:p>
    <w:p w14:paraId="2A599155" w14:textId="77777777" w:rsidR="003513E5" w:rsidRPr="00D10D94" w:rsidRDefault="003513E5" w:rsidP="003513E5">
      <w:pPr>
        <w:jc w:val="both"/>
        <w:rPr>
          <w:sz w:val="20"/>
          <w:szCs w:val="20"/>
        </w:rPr>
      </w:pPr>
      <w:r w:rsidRPr="00D10D94">
        <w:rPr>
          <w:sz w:val="20"/>
          <w:szCs w:val="20"/>
        </w:rPr>
        <w:t xml:space="preserve">wie Sie wissen, haben wir in den letzten Monaten die Nachfragebündelung zum Glasfaserausbau in Ihrer Stadt durchgeführt. In dieser Zeit haben sich bereits </w:t>
      </w:r>
      <w:r w:rsidRPr="00D10D94">
        <w:rPr>
          <w:b/>
          <w:bCs/>
          <w:sz w:val="20"/>
          <w:szCs w:val="20"/>
        </w:rPr>
        <w:t>mehrere Hundert Bewohner</w:t>
      </w:r>
      <w:r w:rsidRPr="00D10D94">
        <w:rPr>
          <w:sz w:val="20"/>
          <w:szCs w:val="20"/>
        </w:rPr>
        <w:t xml:space="preserve"> für das Zukunftsprojekt entschieden und einen </w:t>
      </w:r>
      <w:r w:rsidRPr="00D10D94">
        <w:rPr>
          <w:color w:val="auto"/>
          <w:sz w:val="20"/>
          <w:szCs w:val="20"/>
        </w:rPr>
        <w:t xml:space="preserve">Anschluss </w:t>
      </w:r>
      <w:r w:rsidRPr="00D10D94">
        <w:rPr>
          <w:sz w:val="20"/>
          <w:szCs w:val="20"/>
        </w:rPr>
        <w:t>gebucht.</w:t>
      </w:r>
    </w:p>
    <w:p w14:paraId="49292D2A" w14:textId="77777777" w:rsidR="003513E5" w:rsidRPr="00D10D94" w:rsidRDefault="003513E5" w:rsidP="003513E5">
      <w:pPr>
        <w:rPr>
          <w:sz w:val="20"/>
          <w:szCs w:val="20"/>
        </w:rPr>
      </w:pPr>
    </w:p>
    <w:p w14:paraId="4BB68271" w14:textId="77777777" w:rsidR="003513E5" w:rsidRPr="00D10D94" w:rsidRDefault="003513E5" w:rsidP="003513E5">
      <w:pPr>
        <w:jc w:val="both"/>
        <w:rPr>
          <w:sz w:val="20"/>
          <w:szCs w:val="20"/>
        </w:rPr>
      </w:pPr>
      <w:r w:rsidRPr="00D10D94">
        <w:rPr>
          <w:sz w:val="20"/>
          <w:szCs w:val="20"/>
        </w:rPr>
        <w:t>Leider war es uns über mehrere Wochen nicht möglich</w:t>
      </w:r>
      <w:r w:rsidRPr="003513E5">
        <w:rPr>
          <w:color w:val="464646" w:themeColor="text2"/>
          <w:sz w:val="20"/>
          <w:szCs w:val="20"/>
        </w:rPr>
        <w:t xml:space="preserve">, </w:t>
      </w:r>
      <w:r w:rsidRPr="00D10D94">
        <w:rPr>
          <w:sz w:val="20"/>
          <w:szCs w:val="20"/>
        </w:rPr>
        <w:t>eine dauerhafte Besetzung unserer Servicepunkte zu gewährleisten und ausreichend Beratungsgelegenheiten anzubieten.</w:t>
      </w:r>
    </w:p>
    <w:p w14:paraId="33B70F41" w14:textId="77777777" w:rsidR="003513E5" w:rsidRPr="00D10D94" w:rsidRDefault="003513E5" w:rsidP="003513E5">
      <w:pPr>
        <w:jc w:val="both"/>
        <w:rPr>
          <w:sz w:val="20"/>
          <w:szCs w:val="20"/>
        </w:rPr>
      </w:pPr>
    </w:p>
    <w:p w14:paraId="10D1012A" w14:textId="77777777" w:rsidR="003513E5" w:rsidRPr="00D10D94" w:rsidRDefault="003513E5" w:rsidP="003513E5">
      <w:pPr>
        <w:rPr>
          <w:b/>
          <w:bCs/>
          <w:sz w:val="20"/>
          <w:szCs w:val="20"/>
        </w:rPr>
      </w:pPr>
      <w:r w:rsidRPr="00D10D94">
        <w:rPr>
          <w:b/>
          <w:bCs/>
          <w:sz w:val="20"/>
          <w:szCs w:val="20"/>
        </w:rPr>
        <w:t>Dafür möchten wir uns bei Ihnen sehr herzlich entschuldigen.</w:t>
      </w:r>
    </w:p>
    <w:p w14:paraId="3D2665D9" w14:textId="77777777" w:rsidR="003513E5" w:rsidRPr="00D10D94" w:rsidRDefault="003513E5" w:rsidP="003513E5">
      <w:pPr>
        <w:rPr>
          <w:sz w:val="20"/>
          <w:szCs w:val="20"/>
        </w:rPr>
      </w:pPr>
    </w:p>
    <w:p w14:paraId="051E1B83" w14:textId="77777777" w:rsidR="003513E5" w:rsidRDefault="003513E5" w:rsidP="003513E5">
      <w:pPr>
        <w:jc w:val="both"/>
        <w:rPr>
          <w:sz w:val="20"/>
          <w:szCs w:val="20"/>
        </w:rPr>
      </w:pPr>
      <w:r w:rsidRPr="00D10D94">
        <w:rPr>
          <w:sz w:val="20"/>
          <w:szCs w:val="20"/>
        </w:rPr>
        <w:t xml:space="preserve">Als Wiedergutmachung verlängern wir unsere Nachfragebündelung bis zum </w:t>
      </w:r>
      <w:r w:rsidRPr="008A114B">
        <w:rPr>
          <w:b/>
          <w:bCs/>
          <w:color w:val="00B0F0"/>
          <w:sz w:val="20"/>
          <w:szCs w:val="20"/>
        </w:rPr>
        <w:t>15. Februar 2025</w:t>
      </w:r>
      <w:r w:rsidRPr="008A114B">
        <w:rPr>
          <w:color w:val="00B0F0"/>
          <w:sz w:val="20"/>
          <w:szCs w:val="20"/>
        </w:rPr>
        <w:t xml:space="preserve"> </w:t>
      </w:r>
      <w:r w:rsidRPr="00D10D94">
        <w:rPr>
          <w:sz w:val="20"/>
          <w:szCs w:val="20"/>
        </w:rPr>
        <w:t xml:space="preserve">und bieten Ihnen den </w:t>
      </w:r>
      <w:r w:rsidRPr="00D10D94">
        <w:rPr>
          <w:b/>
          <w:bCs/>
          <w:sz w:val="20"/>
          <w:szCs w:val="20"/>
        </w:rPr>
        <w:t>kostenfreien Hausanschluss</w:t>
      </w:r>
      <w:r w:rsidRPr="00D10D94">
        <w:rPr>
          <w:sz w:val="20"/>
          <w:szCs w:val="20"/>
        </w:rPr>
        <w:t xml:space="preserve"> bis zu diesem Datum an. Wir sind nun seit einiger Zeit wieder in der Lage, Ihnen zahlreiche Beratungsmöglichkeiten anzubieten. </w:t>
      </w:r>
    </w:p>
    <w:p w14:paraId="6F1236B8" w14:textId="77777777" w:rsidR="003513E5" w:rsidRPr="00D10D94" w:rsidRDefault="003513E5" w:rsidP="003513E5">
      <w:pPr>
        <w:jc w:val="both"/>
        <w:rPr>
          <w:b/>
          <w:bCs/>
          <w:sz w:val="20"/>
          <w:szCs w:val="20"/>
        </w:rPr>
      </w:pPr>
    </w:p>
    <w:p w14:paraId="28CA31A6" w14:textId="77777777" w:rsidR="003513E5" w:rsidRPr="00D10D94" w:rsidRDefault="003513E5" w:rsidP="003513E5">
      <w:pPr>
        <w:jc w:val="both"/>
        <w:rPr>
          <w:b/>
          <w:bCs/>
          <w:sz w:val="20"/>
          <w:szCs w:val="20"/>
        </w:rPr>
      </w:pPr>
      <w:r w:rsidRPr="00D10D94">
        <w:rPr>
          <w:b/>
          <w:bCs/>
          <w:sz w:val="20"/>
          <w:szCs w:val="20"/>
        </w:rPr>
        <w:t>Kommen Sie gerne in einen unserer Servicepunkte</w:t>
      </w:r>
      <w:r>
        <w:rPr>
          <w:b/>
          <w:bCs/>
          <w:sz w:val="20"/>
          <w:szCs w:val="20"/>
        </w:rPr>
        <w:t>,</w:t>
      </w:r>
    </w:p>
    <w:p w14:paraId="6FDF6A12" w14:textId="77777777" w:rsidR="003513E5" w:rsidRDefault="003513E5" w:rsidP="003513E5"/>
    <w:tbl>
      <w:tblPr>
        <w:tblW w:w="9356" w:type="dxa"/>
        <w:tblCellMar>
          <w:left w:w="70" w:type="dxa"/>
          <w:right w:w="70" w:type="dxa"/>
        </w:tblCellMar>
        <w:tblLook w:val="04A0" w:firstRow="1" w:lastRow="0" w:firstColumn="1" w:lastColumn="0" w:noHBand="0" w:noVBand="1"/>
      </w:tblPr>
      <w:tblGrid>
        <w:gridCol w:w="4395"/>
        <w:gridCol w:w="4961"/>
      </w:tblGrid>
      <w:tr w:rsidR="003513E5" w:rsidRPr="00E87D99" w14:paraId="46FAF864" w14:textId="77777777" w:rsidTr="00E718C7">
        <w:trPr>
          <w:trHeight w:val="288"/>
        </w:trPr>
        <w:tc>
          <w:tcPr>
            <w:tcW w:w="4395" w:type="dxa"/>
            <w:tcBorders>
              <w:top w:val="nil"/>
              <w:left w:val="nil"/>
              <w:bottom w:val="nil"/>
              <w:right w:val="nil"/>
            </w:tcBorders>
            <w:shd w:val="clear" w:color="auto" w:fill="auto"/>
            <w:noWrap/>
            <w:vAlign w:val="bottom"/>
            <w:hideMark/>
          </w:tcPr>
          <w:p w14:paraId="68F51A4A"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Innere Zwickauer Str. 75</w:t>
            </w:r>
            <w:r>
              <w:rPr>
                <w:rFonts w:ascii="Söhne" w:eastAsia="Times New Roman" w:hAnsi="Söhne" w:cs="Times New Roman"/>
                <w:color w:val="000000"/>
                <w:szCs w:val="18"/>
                <w:lang w:eastAsia="de-DE"/>
              </w:rPr>
              <w:t xml:space="preserve">, </w:t>
            </w:r>
            <w:r w:rsidRPr="00E87D99">
              <w:rPr>
                <w:rFonts w:ascii="Söhne" w:eastAsia="Times New Roman" w:hAnsi="Söhne" w:cs="Times New Roman"/>
                <w:color w:val="000000"/>
                <w:szCs w:val="18"/>
                <w:lang w:eastAsia="de-DE"/>
              </w:rPr>
              <w:t xml:space="preserve">08062 Zwickau  </w:t>
            </w:r>
          </w:p>
        </w:tc>
        <w:tc>
          <w:tcPr>
            <w:tcW w:w="4961" w:type="dxa"/>
            <w:tcBorders>
              <w:top w:val="nil"/>
              <w:left w:val="nil"/>
              <w:bottom w:val="nil"/>
              <w:right w:val="nil"/>
            </w:tcBorders>
            <w:shd w:val="clear" w:color="auto" w:fill="auto"/>
            <w:noWrap/>
            <w:vAlign w:val="bottom"/>
            <w:hideMark/>
          </w:tcPr>
          <w:p w14:paraId="1DFE7C80"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donnerstags 10:00 Uhr - 13:00 Uhr &amp; 15:00 Uhr - 18:00 Uhr</w:t>
            </w:r>
            <w:r>
              <w:rPr>
                <w:rFonts w:ascii="Söhne" w:eastAsia="Times New Roman" w:hAnsi="Söhne" w:cs="Times New Roman"/>
                <w:color w:val="000000"/>
                <w:szCs w:val="18"/>
                <w:lang w:eastAsia="de-DE"/>
              </w:rPr>
              <w:t>,</w:t>
            </w:r>
            <w:r w:rsidRPr="00E87D99">
              <w:rPr>
                <w:rFonts w:ascii="Söhne" w:eastAsia="Times New Roman" w:hAnsi="Söhne" w:cs="Times New Roman"/>
                <w:color w:val="000000"/>
                <w:szCs w:val="18"/>
                <w:lang w:eastAsia="de-DE"/>
              </w:rPr>
              <w:t xml:space="preserve">  </w:t>
            </w:r>
          </w:p>
        </w:tc>
      </w:tr>
      <w:tr w:rsidR="003513E5" w:rsidRPr="00E87D99" w14:paraId="6A7CBDAA" w14:textId="77777777" w:rsidTr="00E718C7">
        <w:trPr>
          <w:trHeight w:val="288"/>
        </w:trPr>
        <w:tc>
          <w:tcPr>
            <w:tcW w:w="4395" w:type="dxa"/>
            <w:tcBorders>
              <w:top w:val="nil"/>
              <w:left w:val="nil"/>
              <w:bottom w:val="nil"/>
              <w:right w:val="nil"/>
            </w:tcBorders>
            <w:shd w:val="clear" w:color="auto" w:fill="auto"/>
            <w:noWrap/>
            <w:vAlign w:val="bottom"/>
            <w:hideMark/>
          </w:tcPr>
          <w:p w14:paraId="2517EF85"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Straße der Einheit 14</w:t>
            </w:r>
            <w:r>
              <w:rPr>
                <w:rFonts w:ascii="Söhne" w:eastAsia="Times New Roman" w:hAnsi="Söhne" w:cs="Times New Roman"/>
                <w:color w:val="000000"/>
                <w:szCs w:val="18"/>
                <w:lang w:eastAsia="de-DE"/>
              </w:rPr>
              <w:t>,</w:t>
            </w:r>
            <w:r w:rsidRPr="00E87D99">
              <w:rPr>
                <w:rFonts w:ascii="Söhne" w:eastAsia="Times New Roman" w:hAnsi="Söhne" w:cs="Times New Roman"/>
                <w:color w:val="000000"/>
                <w:szCs w:val="18"/>
                <w:lang w:eastAsia="de-DE"/>
              </w:rPr>
              <w:t xml:space="preserve"> 09337 Hohenstein-Ernstthal</w:t>
            </w:r>
          </w:p>
        </w:tc>
        <w:tc>
          <w:tcPr>
            <w:tcW w:w="4961" w:type="dxa"/>
            <w:tcBorders>
              <w:top w:val="nil"/>
              <w:left w:val="nil"/>
              <w:bottom w:val="nil"/>
              <w:right w:val="nil"/>
            </w:tcBorders>
            <w:shd w:val="clear" w:color="auto" w:fill="auto"/>
            <w:noWrap/>
            <w:vAlign w:val="bottom"/>
            <w:hideMark/>
          </w:tcPr>
          <w:p w14:paraId="224C76F8"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donnerstags 14:00 Uhr - 16:00 Uhr</w:t>
            </w:r>
            <w:r>
              <w:rPr>
                <w:rFonts w:ascii="Söhne" w:eastAsia="Times New Roman" w:hAnsi="Söhne" w:cs="Times New Roman"/>
                <w:color w:val="000000"/>
                <w:szCs w:val="18"/>
                <w:lang w:eastAsia="de-DE"/>
              </w:rPr>
              <w:t>,</w:t>
            </w:r>
          </w:p>
        </w:tc>
      </w:tr>
      <w:tr w:rsidR="003513E5" w:rsidRPr="00E87D99" w14:paraId="2AD5BB21" w14:textId="77777777" w:rsidTr="00E718C7">
        <w:trPr>
          <w:trHeight w:val="288"/>
        </w:trPr>
        <w:tc>
          <w:tcPr>
            <w:tcW w:w="4395" w:type="dxa"/>
            <w:tcBorders>
              <w:top w:val="nil"/>
              <w:left w:val="nil"/>
              <w:bottom w:val="nil"/>
              <w:right w:val="nil"/>
            </w:tcBorders>
            <w:shd w:val="clear" w:color="auto" w:fill="auto"/>
            <w:noWrap/>
            <w:vAlign w:val="bottom"/>
            <w:hideMark/>
          </w:tcPr>
          <w:p w14:paraId="4E851E17"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Altmarkt 41</w:t>
            </w:r>
            <w:r>
              <w:rPr>
                <w:rFonts w:ascii="Söhne" w:eastAsia="Times New Roman" w:hAnsi="Söhne" w:cs="Times New Roman"/>
                <w:color w:val="000000"/>
                <w:szCs w:val="18"/>
                <w:lang w:eastAsia="de-DE"/>
              </w:rPr>
              <w:t xml:space="preserve">, </w:t>
            </w:r>
            <w:r w:rsidRPr="00E87D99">
              <w:rPr>
                <w:rFonts w:ascii="Söhne" w:eastAsia="Times New Roman" w:hAnsi="Söhne" w:cs="Times New Roman"/>
                <w:color w:val="000000"/>
                <w:szCs w:val="18"/>
                <w:lang w:eastAsia="de-DE"/>
              </w:rPr>
              <w:t>09337 Hohenstein-Ernstthal</w:t>
            </w:r>
          </w:p>
        </w:tc>
        <w:tc>
          <w:tcPr>
            <w:tcW w:w="4961" w:type="dxa"/>
            <w:tcBorders>
              <w:top w:val="nil"/>
              <w:left w:val="nil"/>
              <w:bottom w:val="nil"/>
              <w:right w:val="nil"/>
            </w:tcBorders>
            <w:shd w:val="clear" w:color="auto" w:fill="auto"/>
            <w:noWrap/>
            <w:vAlign w:val="bottom"/>
            <w:hideMark/>
          </w:tcPr>
          <w:p w14:paraId="63E03171"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donnerstags 16:00 Uhr - 18:00 Uhr</w:t>
            </w:r>
            <w:r>
              <w:rPr>
                <w:rFonts w:ascii="Söhne" w:eastAsia="Times New Roman" w:hAnsi="Söhne" w:cs="Times New Roman"/>
                <w:color w:val="000000"/>
                <w:szCs w:val="18"/>
                <w:lang w:eastAsia="de-DE"/>
              </w:rPr>
              <w:t>,</w:t>
            </w:r>
          </w:p>
        </w:tc>
      </w:tr>
      <w:tr w:rsidR="003513E5" w:rsidRPr="00E87D99" w14:paraId="2B86FDD4" w14:textId="77777777" w:rsidTr="00E718C7">
        <w:trPr>
          <w:trHeight w:val="288"/>
        </w:trPr>
        <w:tc>
          <w:tcPr>
            <w:tcW w:w="4395" w:type="dxa"/>
            <w:tcBorders>
              <w:top w:val="nil"/>
              <w:left w:val="nil"/>
              <w:bottom w:val="nil"/>
              <w:right w:val="nil"/>
            </w:tcBorders>
            <w:shd w:val="clear" w:color="auto" w:fill="auto"/>
            <w:noWrap/>
            <w:vAlign w:val="bottom"/>
            <w:hideMark/>
          </w:tcPr>
          <w:p w14:paraId="6478BD39"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Schulstraße 19</w:t>
            </w:r>
            <w:r>
              <w:rPr>
                <w:rFonts w:ascii="Söhne" w:eastAsia="Times New Roman" w:hAnsi="Söhne" w:cs="Times New Roman"/>
                <w:color w:val="000000"/>
                <w:szCs w:val="18"/>
                <w:lang w:eastAsia="de-DE"/>
              </w:rPr>
              <w:t>,</w:t>
            </w:r>
            <w:r w:rsidRPr="00E87D99">
              <w:rPr>
                <w:rFonts w:ascii="Söhne" w:eastAsia="Times New Roman" w:hAnsi="Söhne" w:cs="Times New Roman"/>
                <w:color w:val="000000"/>
                <w:szCs w:val="18"/>
                <w:lang w:eastAsia="de-DE"/>
              </w:rPr>
              <w:t xml:space="preserve"> 08141 Reinsdorf</w:t>
            </w:r>
          </w:p>
        </w:tc>
        <w:tc>
          <w:tcPr>
            <w:tcW w:w="4961" w:type="dxa"/>
            <w:tcBorders>
              <w:top w:val="nil"/>
              <w:left w:val="nil"/>
              <w:bottom w:val="nil"/>
              <w:right w:val="nil"/>
            </w:tcBorders>
            <w:shd w:val="clear" w:color="auto" w:fill="auto"/>
            <w:noWrap/>
            <w:vAlign w:val="bottom"/>
            <w:hideMark/>
          </w:tcPr>
          <w:p w14:paraId="0700248E" w14:textId="77777777" w:rsidR="003513E5" w:rsidRPr="00E87D99" w:rsidRDefault="003513E5" w:rsidP="00E718C7">
            <w:pPr>
              <w:spacing w:line="240" w:lineRule="auto"/>
              <w:rPr>
                <w:rFonts w:ascii="Söhne" w:eastAsia="Times New Roman" w:hAnsi="Söhne" w:cs="Times New Roman"/>
                <w:color w:val="000000"/>
                <w:szCs w:val="18"/>
                <w:lang w:eastAsia="de-DE"/>
              </w:rPr>
            </w:pPr>
            <w:r w:rsidRPr="00E87D99">
              <w:rPr>
                <w:rFonts w:ascii="Söhne" w:eastAsia="Times New Roman" w:hAnsi="Söhne" w:cs="Times New Roman"/>
                <w:color w:val="000000"/>
                <w:szCs w:val="18"/>
                <w:lang w:eastAsia="de-DE"/>
              </w:rPr>
              <w:t>mittwochs 14:00 - 17:30 Uhr</w:t>
            </w:r>
          </w:p>
        </w:tc>
      </w:tr>
    </w:tbl>
    <w:p w14:paraId="74C4883A" w14:textId="77777777" w:rsidR="003513E5" w:rsidRDefault="003513E5" w:rsidP="003513E5"/>
    <w:p w14:paraId="32AB0D96" w14:textId="77777777" w:rsidR="003513E5" w:rsidRPr="00D10D94" w:rsidRDefault="003513E5" w:rsidP="003513E5">
      <w:pPr>
        <w:rPr>
          <w:sz w:val="20"/>
          <w:szCs w:val="20"/>
        </w:rPr>
      </w:pPr>
      <w:r w:rsidRPr="00D10D94">
        <w:rPr>
          <w:sz w:val="20"/>
          <w:szCs w:val="20"/>
        </w:rPr>
        <w:t xml:space="preserve">oder buchen Sie einen individuellen Beratungstermin unter </w:t>
      </w:r>
      <w:hyperlink r:id="rId10" w:history="1">
        <w:r w:rsidRPr="00D10D94">
          <w:rPr>
            <w:rStyle w:val="Hyperlink"/>
            <w:sz w:val="20"/>
            <w:szCs w:val="20"/>
          </w:rPr>
          <w:t>www.deutsche-glasfaser.de/zwickau</w:t>
        </w:r>
      </w:hyperlink>
    </w:p>
    <w:p w14:paraId="6734F859" w14:textId="77777777" w:rsidR="003513E5" w:rsidRPr="00D10D94" w:rsidRDefault="003513E5" w:rsidP="003513E5">
      <w:pPr>
        <w:rPr>
          <w:sz w:val="20"/>
          <w:szCs w:val="20"/>
        </w:rPr>
      </w:pPr>
    </w:p>
    <w:p w14:paraId="76286BC2" w14:textId="1C597870" w:rsidR="003513E5" w:rsidRDefault="003513E5" w:rsidP="003513E5">
      <w:pPr>
        <w:jc w:val="both"/>
        <w:rPr>
          <w:sz w:val="20"/>
          <w:szCs w:val="20"/>
        </w:rPr>
      </w:pPr>
      <w:r w:rsidRPr="00D10D94">
        <w:rPr>
          <w:sz w:val="20"/>
          <w:szCs w:val="20"/>
        </w:rPr>
        <w:t xml:space="preserve">Entscheiden Sie sich jetzt für echte Glasfaser und nehmen </w:t>
      </w:r>
      <w:r w:rsidRPr="00D10D94">
        <w:rPr>
          <w:color w:val="auto"/>
          <w:sz w:val="20"/>
          <w:szCs w:val="20"/>
        </w:rPr>
        <w:t xml:space="preserve">Sie </w:t>
      </w:r>
      <w:r>
        <w:rPr>
          <w:color w:val="auto"/>
          <w:sz w:val="20"/>
          <w:szCs w:val="20"/>
        </w:rPr>
        <w:t xml:space="preserve">auch </w:t>
      </w:r>
      <w:r w:rsidRPr="00D10D94">
        <w:rPr>
          <w:sz w:val="20"/>
          <w:szCs w:val="20"/>
        </w:rPr>
        <w:t xml:space="preserve">am Zukunftsprojekt teil. Noch während der Nachfragebündelung, also bis zum </w:t>
      </w:r>
      <w:r w:rsidRPr="008A114B">
        <w:rPr>
          <w:b/>
          <w:bCs/>
          <w:color w:val="00B0F0"/>
          <w:sz w:val="20"/>
          <w:szCs w:val="20"/>
        </w:rPr>
        <w:t>15.02.2025</w:t>
      </w:r>
      <w:r w:rsidRPr="00D10D94">
        <w:rPr>
          <w:sz w:val="20"/>
          <w:szCs w:val="20"/>
        </w:rPr>
        <w:t xml:space="preserve">, haben Sie die Möglichkeit </w:t>
      </w:r>
      <w:r>
        <w:rPr>
          <w:sz w:val="20"/>
          <w:szCs w:val="20"/>
        </w:rPr>
        <w:t>teilzunehmen</w:t>
      </w:r>
      <w:r w:rsidRPr="00D10D94">
        <w:rPr>
          <w:sz w:val="20"/>
          <w:szCs w:val="20"/>
        </w:rPr>
        <w:t xml:space="preserve">, damit auch Zwickau, Reinsdorf </w:t>
      </w:r>
      <w:r>
        <w:rPr>
          <w:sz w:val="20"/>
          <w:szCs w:val="20"/>
        </w:rPr>
        <w:t>und</w:t>
      </w:r>
      <w:r w:rsidRPr="00D10D94">
        <w:rPr>
          <w:sz w:val="20"/>
          <w:szCs w:val="20"/>
        </w:rPr>
        <w:t xml:space="preserve"> Hohenstein-Ernstthal mit der neuesten und besten Technologie versorgt </w:t>
      </w:r>
      <w:r w:rsidRPr="00D10D94">
        <w:rPr>
          <w:color w:val="auto"/>
          <w:sz w:val="20"/>
          <w:szCs w:val="20"/>
        </w:rPr>
        <w:t>werden</w:t>
      </w:r>
      <w:r w:rsidRPr="00D10D94">
        <w:rPr>
          <w:sz w:val="20"/>
          <w:szCs w:val="20"/>
        </w:rPr>
        <w:t>.</w:t>
      </w:r>
    </w:p>
    <w:p w14:paraId="322861D6" w14:textId="77777777" w:rsidR="003513E5" w:rsidRDefault="003513E5" w:rsidP="003513E5">
      <w:pPr>
        <w:rPr>
          <w:sz w:val="20"/>
          <w:szCs w:val="20"/>
        </w:rPr>
      </w:pPr>
    </w:p>
    <w:p w14:paraId="5AB878E6" w14:textId="1BA136FC" w:rsidR="003513E5" w:rsidRPr="00D10D94" w:rsidRDefault="003513E5" w:rsidP="003513E5">
      <w:pPr>
        <w:jc w:val="both"/>
        <w:rPr>
          <w:sz w:val="20"/>
          <w:szCs w:val="20"/>
        </w:rPr>
      </w:pPr>
      <w:r w:rsidRPr="00D10D94">
        <w:rPr>
          <w:sz w:val="20"/>
          <w:szCs w:val="20"/>
        </w:rPr>
        <w:t>Warum ist das jetzt so wichtig? Die Gründe für den Wechsel liegen auf der Hand:</w:t>
      </w:r>
    </w:p>
    <w:p w14:paraId="7202E738" w14:textId="77777777" w:rsidR="003513E5" w:rsidRPr="00D10D94" w:rsidRDefault="003513E5" w:rsidP="003513E5">
      <w:pPr>
        <w:jc w:val="both"/>
        <w:rPr>
          <w:sz w:val="20"/>
          <w:szCs w:val="20"/>
        </w:rPr>
      </w:pPr>
    </w:p>
    <w:p w14:paraId="746D3D1C" w14:textId="77777777" w:rsidR="003513E5" w:rsidRPr="008E67CE" w:rsidRDefault="003513E5" w:rsidP="003513E5">
      <w:pPr>
        <w:pStyle w:val="Listenabsatz"/>
        <w:numPr>
          <w:ilvl w:val="0"/>
          <w:numId w:val="1"/>
        </w:numPr>
        <w:jc w:val="both"/>
        <w:rPr>
          <w:color w:val="00B0F0"/>
          <w:sz w:val="20"/>
          <w:szCs w:val="20"/>
        </w:rPr>
      </w:pPr>
      <w:r w:rsidRPr="008E67CE">
        <w:rPr>
          <w:b/>
          <w:bCs/>
          <w:color w:val="00B0F0"/>
          <w:sz w:val="20"/>
          <w:szCs w:val="20"/>
        </w:rPr>
        <w:t>Kostenloser Glasfaser-Hausanschluss nur bis 15.02.2025</w:t>
      </w:r>
    </w:p>
    <w:p w14:paraId="1DCE5F6C" w14:textId="3A6200E7" w:rsidR="003513E5" w:rsidRPr="00D10D94" w:rsidRDefault="003513E5" w:rsidP="003513E5">
      <w:pPr>
        <w:ind w:firstLine="708"/>
        <w:jc w:val="both"/>
        <w:rPr>
          <w:sz w:val="20"/>
          <w:szCs w:val="20"/>
        </w:rPr>
      </w:pPr>
      <w:r w:rsidRPr="00D10D94">
        <w:rPr>
          <w:sz w:val="20"/>
          <w:szCs w:val="20"/>
        </w:rPr>
        <w:t xml:space="preserve">Statt anschließend mindestens </w:t>
      </w:r>
      <w:r w:rsidR="00E04946">
        <w:rPr>
          <w:sz w:val="20"/>
          <w:szCs w:val="20"/>
        </w:rPr>
        <w:t>1</w:t>
      </w:r>
      <w:r w:rsidR="00247ADD">
        <w:rPr>
          <w:sz w:val="20"/>
          <w:szCs w:val="20"/>
        </w:rPr>
        <w:t>.</w:t>
      </w:r>
      <w:r w:rsidR="00E04946">
        <w:rPr>
          <w:sz w:val="20"/>
          <w:szCs w:val="20"/>
        </w:rPr>
        <w:t>500,00€</w:t>
      </w:r>
    </w:p>
    <w:p w14:paraId="112F7CA4" w14:textId="77777777" w:rsidR="003513E5" w:rsidRPr="00D10D94" w:rsidRDefault="003513E5" w:rsidP="003513E5">
      <w:pPr>
        <w:ind w:firstLine="708"/>
        <w:jc w:val="both"/>
        <w:rPr>
          <w:sz w:val="20"/>
          <w:szCs w:val="20"/>
        </w:rPr>
      </w:pPr>
    </w:p>
    <w:p w14:paraId="65CD6137" w14:textId="77777777" w:rsidR="003513E5" w:rsidRPr="008E67CE" w:rsidRDefault="003513E5" w:rsidP="003513E5">
      <w:pPr>
        <w:pStyle w:val="Listenabsatz"/>
        <w:numPr>
          <w:ilvl w:val="0"/>
          <w:numId w:val="1"/>
        </w:numPr>
        <w:jc w:val="both"/>
        <w:rPr>
          <w:color w:val="00B0F0"/>
          <w:sz w:val="20"/>
          <w:szCs w:val="20"/>
        </w:rPr>
      </w:pPr>
      <w:r w:rsidRPr="008E67CE">
        <w:rPr>
          <w:b/>
          <w:bCs/>
          <w:color w:val="00B0F0"/>
          <w:sz w:val="20"/>
          <w:szCs w:val="20"/>
        </w:rPr>
        <w:t>Glasfaser als Zukunftsinvestition</w:t>
      </w:r>
    </w:p>
    <w:p w14:paraId="13175951" w14:textId="77777777" w:rsidR="003513E5" w:rsidRPr="00D10D94" w:rsidRDefault="003513E5" w:rsidP="003513E5">
      <w:pPr>
        <w:ind w:left="708"/>
        <w:jc w:val="both"/>
        <w:rPr>
          <w:sz w:val="20"/>
          <w:szCs w:val="20"/>
        </w:rPr>
      </w:pPr>
      <w:r w:rsidRPr="00D10D94">
        <w:rPr>
          <w:sz w:val="20"/>
          <w:szCs w:val="20"/>
        </w:rPr>
        <w:t>Bereits in wenigen Jahren wird die aktuell angebotene Leistung nicht mehr reichen, um alle Dienste, Apps und Programme im Internet nutzen zu können. Das betrifft alle Generationen. Gerade der Aspekt „Sicherheit im Alter“ braucht in Zukunft eine verlässliche und moderne Infrastruktur</w:t>
      </w:r>
    </w:p>
    <w:p w14:paraId="01CA4635" w14:textId="77777777" w:rsidR="003513E5" w:rsidRPr="00D10D94" w:rsidRDefault="003513E5" w:rsidP="003513E5">
      <w:pPr>
        <w:ind w:firstLine="708"/>
        <w:jc w:val="both"/>
        <w:rPr>
          <w:sz w:val="20"/>
          <w:szCs w:val="20"/>
        </w:rPr>
      </w:pPr>
    </w:p>
    <w:p w14:paraId="47F40132" w14:textId="77777777" w:rsidR="003513E5" w:rsidRPr="008E67CE" w:rsidRDefault="003513E5" w:rsidP="003513E5">
      <w:pPr>
        <w:pStyle w:val="Listenabsatz"/>
        <w:numPr>
          <w:ilvl w:val="0"/>
          <w:numId w:val="1"/>
        </w:numPr>
        <w:jc w:val="both"/>
        <w:rPr>
          <w:b/>
          <w:bCs/>
          <w:color w:val="00B0F0"/>
          <w:sz w:val="20"/>
          <w:szCs w:val="20"/>
        </w:rPr>
      </w:pPr>
      <w:r w:rsidRPr="008E67CE">
        <w:rPr>
          <w:b/>
          <w:bCs/>
          <w:color w:val="00B0F0"/>
          <w:sz w:val="20"/>
          <w:szCs w:val="20"/>
        </w:rPr>
        <w:t>Aufwertung Ihrer Immobilie</w:t>
      </w:r>
    </w:p>
    <w:p w14:paraId="76DEBFDE" w14:textId="77777777" w:rsidR="003513E5" w:rsidRPr="00D10D94" w:rsidRDefault="003513E5" w:rsidP="003513E5">
      <w:pPr>
        <w:ind w:left="708"/>
        <w:jc w:val="both"/>
        <w:rPr>
          <w:sz w:val="20"/>
          <w:szCs w:val="20"/>
        </w:rPr>
      </w:pPr>
      <w:r w:rsidRPr="00D10D94">
        <w:rPr>
          <w:sz w:val="20"/>
          <w:szCs w:val="20"/>
        </w:rPr>
        <w:t>Egal, ob Ihre Immobilie irgendwann verkauft, vererbt oder vermietet wird: der Glasfaser-Hausanschluss erhöht den Marktwert Ihres Hauses oder Ihrer Wohnung</w:t>
      </w:r>
    </w:p>
    <w:p w14:paraId="5A739D49" w14:textId="77777777" w:rsidR="003513E5" w:rsidRPr="00D10D94" w:rsidRDefault="003513E5" w:rsidP="003513E5">
      <w:pPr>
        <w:jc w:val="both"/>
        <w:rPr>
          <w:sz w:val="20"/>
          <w:szCs w:val="20"/>
        </w:rPr>
      </w:pPr>
    </w:p>
    <w:p w14:paraId="2065DA41" w14:textId="77777777" w:rsidR="003513E5" w:rsidRPr="008E67CE" w:rsidRDefault="003513E5" w:rsidP="003513E5">
      <w:pPr>
        <w:pStyle w:val="Listenabsatz"/>
        <w:numPr>
          <w:ilvl w:val="0"/>
          <w:numId w:val="1"/>
        </w:numPr>
        <w:jc w:val="both"/>
        <w:rPr>
          <w:b/>
          <w:bCs/>
          <w:color w:val="00B0F0"/>
          <w:sz w:val="20"/>
          <w:szCs w:val="20"/>
        </w:rPr>
      </w:pPr>
      <w:r w:rsidRPr="008E67CE">
        <w:rPr>
          <w:b/>
          <w:bCs/>
          <w:color w:val="00B0F0"/>
          <w:sz w:val="20"/>
          <w:szCs w:val="20"/>
        </w:rPr>
        <w:t>Jetzt ist die beste Möglichkeit</w:t>
      </w:r>
    </w:p>
    <w:p w14:paraId="7E72B631" w14:textId="77777777" w:rsidR="003513E5" w:rsidRPr="00D10D94" w:rsidRDefault="003513E5" w:rsidP="003513E5">
      <w:pPr>
        <w:ind w:left="708"/>
        <w:jc w:val="both"/>
        <w:rPr>
          <w:sz w:val="20"/>
          <w:szCs w:val="20"/>
        </w:rPr>
      </w:pPr>
      <w:r w:rsidRPr="00D10D94">
        <w:rPr>
          <w:sz w:val="20"/>
          <w:szCs w:val="20"/>
        </w:rPr>
        <w:t>Kostenlos für Ihre Stadt – kostenlos für Sie. Wenn Sie jetzt das Angebot nicht wahrnehmen, wird in den nächsten Jahren kein anderer Anbieter flächendeckend Glasfaser bis ins Haus verlegen</w:t>
      </w:r>
    </w:p>
    <w:p w14:paraId="11C47A0D" w14:textId="77777777" w:rsidR="003513E5" w:rsidRPr="00D10D94" w:rsidRDefault="003513E5" w:rsidP="003513E5">
      <w:pPr>
        <w:jc w:val="both"/>
        <w:rPr>
          <w:sz w:val="20"/>
          <w:szCs w:val="20"/>
        </w:rPr>
      </w:pPr>
    </w:p>
    <w:p w14:paraId="175AF73D" w14:textId="77777777" w:rsidR="00F22E38" w:rsidRDefault="00F22E38" w:rsidP="003513E5">
      <w:pPr>
        <w:jc w:val="both"/>
        <w:rPr>
          <w:sz w:val="20"/>
          <w:szCs w:val="20"/>
        </w:rPr>
      </w:pPr>
    </w:p>
    <w:p w14:paraId="398B0F21" w14:textId="53204098" w:rsidR="003513E5" w:rsidRPr="00D10D94" w:rsidRDefault="003513E5" w:rsidP="003513E5">
      <w:pPr>
        <w:jc w:val="both"/>
        <w:rPr>
          <w:sz w:val="20"/>
          <w:szCs w:val="20"/>
        </w:rPr>
      </w:pPr>
      <w:r w:rsidRPr="00D10D94">
        <w:rPr>
          <w:sz w:val="20"/>
          <w:szCs w:val="20"/>
        </w:rPr>
        <w:t>Abschließend möchten wir Sie darauf hinweisen, dass vereinzelt Häuser und Wohnungen Glasfaserangebote von zwei Versorgern erhalten. In diesen Ausnahmefällen haben Sie die Wahl für welches Unternehmen Sie sich entscheiden.</w:t>
      </w:r>
    </w:p>
    <w:p w14:paraId="26D026A1" w14:textId="77777777" w:rsidR="003513E5" w:rsidRPr="00D10D94" w:rsidRDefault="003513E5" w:rsidP="003513E5">
      <w:pPr>
        <w:jc w:val="both"/>
        <w:rPr>
          <w:sz w:val="20"/>
          <w:szCs w:val="20"/>
        </w:rPr>
      </w:pPr>
    </w:p>
    <w:p w14:paraId="1A66A676" w14:textId="77777777" w:rsidR="003513E5" w:rsidRPr="00D10D94" w:rsidRDefault="003513E5" w:rsidP="003513E5">
      <w:pPr>
        <w:jc w:val="both"/>
        <w:rPr>
          <w:sz w:val="20"/>
          <w:szCs w:val="20"/>
        </w:rPr>
      </w:pPr>
      <w:r w:rsidRPr="00D10D94">
        <w:rPr>
          <w:sz w:val="20"/>
          <w:szCs w:val="20"/>
        </w:rPr>
        <w:t xml:space="preserve">Wir laden Sie nun gerne zu einer persönlichen Beratung ein. Entscheiden Sie sich jetzt bewusst für ein aktives, zukunftsorientiertes Mitgestalten in Zwickau, Reinsdorf &amp; Hohenstein-Ernstthal und nutzen Sie diese einmalige Möglichkeit. </w:t>
      </w:r>
    </w:p>
    <w:p w14:paraId="6F0CCAA4" w14:textId="77777777" w:rsidR="003513E5" w:rsidRPr="00D10D94" w:rsidRDefault="003513E5" w:rsidP="003513E5">
      <w:pPr>
        <w:jc w:val="both"/>
        <w:rPr>
          <w:sz w:val="20"/>
          <w:szCs w:val="20"/>
        </w:rPr>
      </w:pPr>
    </w:p>
    <w:p w14:paraId="58C6E43F" w14:textId="77777777" w:rsidR="003513E5" w:rsidRPr="00D10D94" w:rsidRDefault="003513E5" w:rsidP="003513E5">
      <w:pPr>
        <w:jc w:val="both"/>
        <w:rPr>
          <w:sz w:val="20"/>
          <w:szCs w:val="20"/>
        </w:rPr>
      </w:pPr>
    </w:p>
    <w:p w14:paraId="612F29AA" w14:textId="77777777" w:rsidR="003513E5" w:rsidRDefault="003513E5" w:rsidP="003513E5">
      <w:pPr>
        <w:rPr>
          <w:sz w:val="20"/>
          <w:szCs w:val="20"/>
        </w:rPr>
      </w:pPr>
      <w:r w:rsidRPr="00D10D94">
        <w:rPr>
          <w:sz w:val="20"/>
          <w:szCs w:val="20"/>
        </w:rPr>
        <w:t xml:space="preserve">Mit freundlichen Grüßen </w:t>
      </w:r>
    </w:p>
    <w:p w14:paraId="695E445C" w14:textId="77777777" w:rsidR="003513E5" w:rsidRDefault="003513E5" w:rsidP="003513E5">
      <w:pPr>
        <w:rPr>
          <w:sz w:val="20"/>
          <w:szCs w:val="20"/>
        </w:rPr>
      </w:pPr>
    </w:p>
    <w:p w14:paraId="607162F3" w14:textId="389C1A73" w:rsidR="003513E5" w:rsidRDefault="008017C7" w:rsidP="003513E5">
      <w:pPr>
        <w:rPr>
          <w:sz w:val="20"/>
          <w:szCs w:val="20"/>
        </w:rPr>
      </w:pPr>
      <w:r>
        <w:rPr>
          <w:noProof/>
          <w:sz w:val="20"/>
          <w:szCs w:val="20"/>
          <w:lang w:eastAsia="de-DE"/>
        </w:rPr>
        <w:drawing>
          <wp:inline distT="0" distB="0" distL="0" distR="0" wp14:anchorId="607AF53F" wp14:editId="1A8B913C">
            <wp:extent cx="1070458" cy="550377"/>
            <wp:effectExtent l="0" t="0" r="0" b="2540"/>
            <wp:docPr id="198561057" name="Grafik 1" descr="Ein Bild, das Handschrift, Kalligrafie, Schrif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1057" name="Grafik 1" descr="Ein Bild, das Handschrift, Kalligrafie, Schrift, Typografi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963" cy="554750"/>
                    </a:xfrm>
                    <a:prstGeom prst="rect">
                      <a:avLst/>
                    </a:prstGeom>
                    <a:noFill/>
                    <a:ln>
                      <a:noFill/>
                    </a:ln>
                  </pic:spPr>
                </pic:pic>
              </a:graphicData>
            </a:graphic>
          </wp:inline>
        </w:drawing>
      </w:r>
      <w:r w:rsidR="005E5D44">
        <w:rPr>
          <w:sz w:val="20"/>
          <w:szCs w:val="20"/>
        </w:rPr>
        <w:tab/>
      </w:r>
      <w:r w:rsidR="005E5D44">
        <w:rPr>
          <w:sz w:val="20"/>
          <w:szCs w:val="20"/>
        </w:rPr>
        <w:tab/>
      </w:r>
      <w:r w:rsidR="005E5D44">
        <w:rPr>
          <w:sz w:val="20"/>
          <w:szCs w:val="20"/>
        </w:rPr>
        <w:tab/>
      </w:r>
      <w:r w:rsidR="005E5D44">
        <w:rPr>
          <w:sz w:val="20"/>
          <w:szCs w:val="20"/>
        </w:rPr>
        <w:tab/>
      </w:r>
      <w:r w:rsidR="005E5D44">
        <w:rPr>
          <w:noProof/>
          <w:lang w:eastAsia="de-DE"/>
        </w:rPr>
        <w:drawing>
          <wp:inline distT="0" distB="0" distL="0" distR="0" wp14:anchorId="4BF4900E" wp14:editId="57AF896A">
            <wp:extent cx="2003425" cy="680231"/>
            <wp:effectExtent l="0" t="0" r="0" b="5715"/>
            <wp:docPr id="561882734" name="Grafik 1" descr="Ein Bild, das Entwurf, Kinderkunst, Handschrift,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82734" name="Grafik 1" descr="Ein Bild, das Entwurf, Kinderkunst, Handschrift, Zeichn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6586" cy="691490"/>
                    </a:xfrm>
                    <a:prstGeom prst="rect">
                      <a:avLst/>
                    </a:prstGeom>
                  </pic:spPr>
                </pic:pic>
              </a:graphicData>
            </a:graphic>
          </wp:inline>
        </w:drawing>
      </w:r>
    </w:p>
    <w:p w14:paraId="2C09FE7C" w14:textId="77777777" w:rsidR="00D0460F" w:rsidRDefault="00D0460F" w:rsidP="003513E5">
      <w:pPr>
        <w:rPr>
          <w:sz w:val="20"/>
          <w:szCs w:val="20"/>
        </w:rPr>
      </w:pPr>
    </w:p>
    <w:p w14:paraId="59240E6C" w14:textId="05AFCE1A" w:rsidR="003513E5" w:rsidRDefault="003513E5" w:rsidP="003513E5">
      <w:pPr>
        <w:rPr>
          <w:sz w:val="20"/>
          <w:szCs w:val="20"/>
        </w:rPr>
      </w:pPr>
      <w:r>
        <w:rPr>
          <w:sz w:val="20"/>
          <w:szCs w:val="20"/>
        </w:rPr>
        <w:t>Fabian Patt</w:t>
      </w:r>
      <w:r w:rsidR="00D0460F">
        <w:rPr>
          <w:sz w:val="20"/>
          <w:szCs w:val="20"/>
        </w:rPr>
        <w:tab/>
      </w:r>
      <w:r w:rsidR="00D0460F">
        <w:rPr>
          <w:sz w:val="20"/>
          <w:szCs w:val="20"/>
        </w:rPr>
        <w:tab/>
      </w:r>
      <w:r w:rsidR="00D0460F">
        <w:rPr>
          <w:sz w:val="20"/>
          <w:szCs w:val="20"/>
        </w:rPr>
        <w:tab/>
      </w:r>
      <w:r w:rsidR="00D0460F">
        <w:rPr>
          <w:sz w:val="20"/>
          <w:szCs w:val="20"/>
        </w:rPr>
        <w:tab/>
      </w:r>
      <w:r w:rsidR="00D0460F">
        <w:rPr>
          <w:sz w:val="20"/>
          <w:szCs w:val="20"/>
        </w:rPr>
        <w:tab/>
        <w:t>Thomas Straßer</w:t>
      </w:r>
    </w:p>
    <w:p w14:paraId="574A279D" w14:textId="31961860" w:rsidR="003513E5" w:rsidRPr="00D10D94" w:rsidRDefault="003513E5" w:rsidP="003513E5">
      <w:pPr>
        <w:rPr>
          <w:sz w:val="20"/>
          <w:szCs w:val="20"/>
        </w:rPr>
      </w:pPr>
      <w:r>
        <w:rPr>
          <w:sz w:val="20"/>
          <w:szCs w:val="20"/>
        </w:rPr>
        <w:t xml:space="preserve">Projektleiter </w:t>
      </w:r>
      <w:r w:rsidR="00D0460F">
        <w:rPr>
          <w:sz w:val="20"/>
          <w:szCs w:val="20"/>
        </w:rPr>
        <w:t>Deutsche Glasfaser</w:t>
      </w:r>
      <w:r w:rsidR="00D0460F">
        <w:rPr>
          <w:sz w:val="20"/>
          <w:szCs w:val="20"/>
        </w:rPr>
        <w:tab/>
      </w:r>
      <w:r w:rsidR="00D0460F">
        <w:rPr>
          <w:sz w:val="20"/>
          <w:szCs w:val="20"/>
        </w:rPr>
        <w:tab/>
        <w:t>Projektleiter Deutsche Glasfaser</w:t>
      </w:r>
    </w:p>
    <w:p w14:paraId="07BAF43B" w14:textId="77777777" w:rsidR="003513E5" w:rsidRPr="00D10D94" w:rsidRDefault="003513E5" w:rsidP="003513E5">
      <w:pPr>
        <w:rPr>
          <w:sz w:val="20"/>
          <w:szCs w:val="20"/>
        </w:rPr>
      </w:pPr>
    </w:p>
    <w:p w14:paraId="2A382D90" w14:textId="77777777" w:rsidR="003513E5" w:rsidRPr="00D10D94" w:rsidRDefault="003513E5" w:rsidP="003513E5">
      <w:pPr>
        <w:rPr>
          <w:sz w:val="20"/>
          <w:szCs w:val="20"/>
        </w:rPr>
      </w:pPr>
    </w:p>
    <w:p w14:paraId="4838B4A5" w14:textId="77777777" w:rsidR="003513E5" w:rsidRPr="00D10D94" w:rsidRDefault="003513E5" w:rsidP="003513E5">
      <w:pPr>
        <w:rPr>
          <w:sz w:val="20"/>
          <w:szCs w:val="20"/>
        </w:rPr>
      </w:pPr>
    </w:p>
    <w:p w14:paraId="31692DFF" w14:textId="05C56057" w:rsidR="00A93FC5" w:rsidRDefault="00A93FC5" w:rsidP="003513E5"/>
    <w:sectPr w:rsidR="00A93FC5" w:rsidSect="00FE47D6">
      <w:footerReference w:type="even" r:id="rId13"/>
      <w:footerReference w:type="default" r:id="rId14"/>
      <w:headerReference w:type="first" r:id="rId15"/>
      <w:pgSz w:w="11906" w:h="16838" w:code="9"/>
      <w:pgMar w:top="1843" w:right="1134" w:bottom="1701" w:left="1418" w:header="851"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7915" w14:textId="77777777" w:rsidR="007D6343" w:rsidRDefault="007D6343" w:rsidP="0029606C">
      <w:pPr>
        <w:spacing w:line="240" w:lineRule="auto"/>
      </w:pPr>
      <w:r>
        <w:separator/>
      </w:r>
    </w:p>
  </w:endnote>
  <w:endnote w:type="continuationSeparator" w:id="0">
    <w:p w14:paraId="2C826AF2" w14:textId="77777777" w:rsidR="007D6343" w:rsidRDefault="007D6343" w:rsidP="00296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öhne">
    <w:altName w:val="Corbel"/>
    <w:panose1 w:val="00000000000000000000"/>
    <w:charset w:val="00"/>
    <w:family w:val="swiss"/>
    <w:notTrueType/>
    <w:pitch w:val="variable"/>
    <w:sig w:usb0="00000001"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Halbfett">
    <w:altName w:val="Segoe UI Semibold"/>
    <w:panose1 w:val="00000000000000000000"/>
    <w:charset w:val="00"/>
    <w:family w:val="swiss"/>
    <w:notTrueType/>
    <w:pitch w:val="variable"/>
    <w:sig w:usb0="00000001"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08C6" w14:textId="77777777" w:rsidR="003513E5" w:rsidRPr="00A93FC5" w:rsidRDefault="003513E5" w:rsidP="003513E5">
    <w:pPr>
      <w:pStyle w:val="DGName"/>
    </w:pPr>
    <w:r>
      <w:t>Deutsche Glasfaser Wholesale</w:t>
    </w:r>
    <w:r w:rsidRPr="00A93FC5">
      <w:t xml:space="preserve"> GmbH</w:t>
    </w:r>
  </w:p>
  <w:p w14:paraId="77116E4A" w14:textId="77777777" w:rsidR="003513E5" w:rsidRDefault="003513E5" w:rsidP="003513E5">
    <w:pPr>
      <w:pStyle w:val="Fuzeile1Seite"/>
    </w:pPr>
    <w:r w:rsidRPr="00B83615">
      <w:rPr>
        <w:rStyle w:val="Halbfett"/>
      </w:rPr>
      <w:t>Kontakt:</w:t>
    </w:r>
    <w:r>
      <w:t xml:space="preserve"> Am </w:t>
    </w:r>
    <w:proofErr w:type="spellStart"/>
    <w:r>
      <w:t>Kuhm</w:t>
    </w:r>
    <w:proofErr w:type="spellEnd"/>
    <w:r>
      <w:t xml:space="preserve"> 31, 46325 Borken · www.deutsche-glasfaser.de </w:t>
    </w:r>
    <w:proofErr w:type="gramStart"/>
    <w:r>
      <w:t>·  Service</w:t>
    </w:r>
    <w:proofErr w:type="gramEnd"/>
    <w:r>
      <w:t>-Nr. 02861 890 600</w:t>
    </w:r>
  </w:p>
  <w:p w14:paraId="72C10F55" w14:textId="77777777" w:rsidR="003513E5" w:rsidRDefault="003513E5" w:rsidP="003513E5">
    <w:pPr>
      <w:pStyle w:val="Fuzeile1Seite"/>
    </w:pPr>
    <w:r w:rsidRPr="00B83615">
      <w:rPr>
        <w:rStyle w:val="Halbfett"/>
      </w:rPr>
      <w:t>Geschäftsführer:</w:t>
    </w:r>
    <w:r>
      <w:t xml:space="preserve"> Andreas Pfisterer, </w:t>
    </w:r>
    <w:r w:rsidRPr="00950EC8">
      <w:t xml:space="preserve">Anna </w:t>
    </w:r>
    <w:proofErr w:type="spellStart"/>
    <w:r w:rsidRPr="00950EC8">
      <w:t>Dimitrova</w:t>
    </w:r>
    <w:proofErr w:type="spellEnd"/>
    <w:r>
      <w:t xml:space="preserve">, Pascal Koster, </w:t>
    </w:r>
    <w:r w:rsidRPr="00716AEC">
      <w:t xml:space="preserve">Christian </w:t>
    </w:r>
    <w:proofErr w:type="spellStart"/>
    <w:r w:rsidRPr="00716AEC">
      <w:t>Liversidge</w:t>
    </w:r>
    <w:proofErr w:type="spellEnd"/>
    <w:r w:rsidRPr="00716AEC">
      <w:t xml:space="preserve"> </w:t>
    </w:r>
    <w:proofErr w:type="spellStart"/>
    <w:r w:rsidRPr="00716AEC">
      <w:t>Duer</w:t>
    </w:r>
    <w:proofErr w:type="spellEnd"/>
    <w:r>
      <w:t xml:space="preserve">, Ruben </w:t>
    </w:r>
    <w:proofErr w:type="spellStart"/>
    <w:r>
      <w:t>Queimano</w:t>
    </w:r>
    <w:proofErr w:type="spellEnd"/>
    <w:r>
      <w:t>, Roman Schachtsiek</w:t>
    </w:r>
  </w:p>
  <w:p w14:paraId="737612DB" w14:textId="77777777" w:rsidR="003513E5" w:rsidRDefault="003513E5" w:rsidP="003513E5">
    <w:pPr>
      <w:pStyle w:val="Fuzeile1Seite"/>
    </w:pPr>
    <w:r w:rsidRPr="00B83615">
      <w:rPr>
        <w:rStyle w:val="Halbfett"/>
      </w:rPr>
      <w:t>Sitz der Gesellschaft:</w:t>
    </w:r>
    <w:r>
      <w:t xml:space="preserve"> Gronau </w:t>
    </w:r>
    <w:r w:rsidRPr="00B83615">
      <w:rPr>
        <w:rStyle w:val="Halbfett"/>
      </w:rPr>
      <w:t>Amtsgericht:</w:t>
    </w:r>
    <w:r>
      <w:t xml:space="preserve"> </w:t>
    </w:r>
    <w:r w:rsidRPr="00A65D7A">
      <w:t xml:space="preserve">Coesfeld HRB 14325 </w:t>
    </w:r>
    <w:proofErr w:type="spellStart"/>
    <w:r w:rsidRPr="00B83615">
      <w:rPr>
        <w:rStyle w:val="Halbfett"/>
      </w:rPr>
      <w:t>USt-IdNr</w:t>
    </w:r>
    <w:proofErr w:type="spellEnd"/>
    <w:r w:rsidRPr="00B83615">
      <w:rPr>
        <w:rStyle w:val="Halbfett"/>
      </w:rPr>
      <w:t>.</w:t>
    </w:r>
    <w:r>
      <w:t xml:space="preserve"> </w:t>
    </w:r>
    <w:r w:rsidRPr="00A65D7A">
      <w:t>DE 287261064</w:t>
    </w:r>
  </w:p>
  <w:p w14:paraId="13BE59D1" w14:textId="77777777" w:rsidR="003513E5" w:rsidRDefault="003513E5" w:rsidP="003513E5">
    <w:pPr>
      <w:pStyle w:val="Fuzeile1Seite"/>
    </w:pPr>
    <w:r w:rsidRPr="00B83615">
      <w:rPr>
        <w:rStyle w:val="Halbfett"/>
      </w:rPr>
      <w:t>Bankverbindung:</w:t>
    </w:r>
    <w:r>
      <w:t xml:space="preserve"> </w:t>
    </w:r>
    <w:r w:rsidRPr="00533104">
      <w:t>Landesbank Hessen-Thüringen Girozentrale</w:t>
    </w:r>
    <w:r>
      <w:t xml:space="preserve"> · IBAN: </w:t>
    </w:r>
    <w:r w:rsidRPr="00665DFD">
      <w:t>DE41 5005 0000 1111 2220 46</w:t>
    </w:r>
    <w:r>
      <w:t xml:space="preserve"> · BIC: </w:t>
    </w:r>
    <w:r w:rsidRPr="00FE47D6">
      <w:t>HELADEFF</w:t>
    </w:r>
  </w:p>
  <w:p w14:paraId="07646A05" w14:textId="77777777" w:rsidR="003513E5" w:rsidRDefault="003513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BA8" w14:textId="77777777" w:rsidR="00A93FC5" w:rsidRPr="00A93FC5" w:rsidRDefault="00A93FC5" w:rsidP="00A93FC5">
    <w:pPr>
      <w:pStyle w:val="Fuzeile"/>
    </w:pPr>
    <w:r w:rsidRPr="00A93FC5">
      <w:t xml:space="preserve">Seite </w:t>
    </w:r>
    <w:r w:rsidRPr="00A93FC5">
      <w:fldChar w:fldCharType="begin"/>
    </w:r>
    <w:r w:rsidRPr="00A93FC5">
      <w:instrText>PAGE  \* Arabic  \* MERGEFORMAT</w:instrText>
    </w:r>
    <w:r w:rsidRPr="00A93FC5">
      <w:fldChar w:fldCharType="separate"/>
    </w:r>
    <w:r w:rsidRPr="00A93FC5">
      <w:t>1</w:t>
    </w:r>
    <w:r w:rsidRPr="00A93FC5">
      <w:fldChar w:fldCharType="end"/>
    </w:r>
    <w:r w:rsidRPr="00A93FC5">
      <w:t xml:space="preserve"> von </w:t>
    </w:r>
    <w:r w:rsidR="002A2CA1">
      <w:fldChar w:fldCharType="begin"/>
    </w:r>
    <w:r w:rsidR="002A2CA1">
      <w:instrText>NUMPAGES  \* Arabic  \* MERGEFORMAT</w:instrText>
    </w:r>
    <w:r w:rsidR="002A2CA1">
      <w:fldChar w:fldCharType="separate"/>
    </w:r>
    <w:r w:rsidR="00F641AD">
      <w:rPr>
        <w:noProof/>
      </w:rPr>
      <w:t>1</w:t>
    </w:r>
    <w:r w:rsidR="002A2C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6EDDE" w14:textId="77777777" w:rsidR="007D6343" w:rsidRDefault="007D6343" w:rsidP="0029606C">
      <w:pPr>
        <w:spacing w:line="240" w:lineRule="auto"/>
      </w:pPr>
      <w:r>
        <w:separator/>
      </w:r>
    </w:p>
  </w:footnote>
  <w:footnote w:type="continuationSeparator" w:id="0">
    <w:p w14:paraId="5E43B3A6" w14:textId="77777777" w:rsidR="007D6343" w:rsidRDefault="007D6343" w:rsidP="00296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F9A7" w14:textId="77777777" w:rsidR="0029606C" w:rsidRDefault="007C3ADB" w:rsidP="0029606C">
    <w:pPr>
      <w:pStyle w:val="KopfzeileErsteSeite"/>
    </w:pPr>
    <w:r>
      <w:rPr>
        <w:noProof/>
        <w:lang w:eastAsia="de-DE"/>
      </w:rPr>
      <mc:AlternateContent>
        <mc:Choice Requires="wps">
          <w:drawing>
            <wp:anchor distT="0" distB="0" distL="114300" distR="114300" simplePos="0" relativeHeight="251663360" behindDoc="0" locked="0" layoutInCell="1" allowOverlap="1" wp14:anchorId="048D0998" wp14:editId="31B5C324">
              <wp:simplePos x="0" y="0"/>
              <wp:positionH relativeFrom="page">
                <wp:posOffset>900430</wp:posOffset>
              </wp:positionH>
              <wp:positionV relativeFrom="page">
                <wp:posOffset>1858355</wp:posOffset>
              </wp:positionV>
              <wp:extent cx="2959100" cy="136525"/>
              <wp:effectExtent l="0" t="0" r="12700" b="0"/>
              <wp:wrapNone/>
              <wp:docPr id="1" name="Textfeld 1"/>
              <wp:cNvGraphicFramePr/>
              <a:graphic xmlns:a="http://schemas.openxmlformats.org/drawingml/2006/main">
                <a:graphicData uri="http://schemas.microsoft.com/office/word/2010/wordprocessingShape">
                  <wps:wsp>
                    <wps:cNvSpPr txBox="1"/>
                    <wps:spPr>
                      <a:xfrm>
                        <a:off x="0" y="0"/>
                        <a:ext cx="2959100" cy="136525"/>
                      </a:xfrm>
                      <a:prstGeom prst="rect">
                        <a:avLst/>
                      </a:prstGeom>
                      <a:noFill/>
                      <a:ln w="6350">
                        <a:noFill/>
                      </a:ln>
                    </wps:spPr>
                    <wps:txbx>
                      <w:txbxContent>
                        <w:p w14:paraId="5BD1E778" w14:textId="77777777" w:rsidR="000221EA" w:rsidRPr="000221EA" w:rsidRDefault="00A65D7A" w:rsidP="000221EA">
                          <w:pPr>
                            <w:pStyle w:val="Absenderzeile"/>
                          </w:pPr>
                          <w:r>
                            <w:t>Deutsche Glasfaser Wholesale</w:t>
                          </w:r>
                          <w:r w:rsidR="00802BD7">
                            <w:t xml:space="preserve"> </w:t>
                          </w:r>
                          <w:r w:rsidR="00F641AD">
                            <w:t xml:space="preserve">GmbH · Am </w:t>
                          </w:r>
                          <w:proofErr w:type="spellStart"/>
                          <w:r w:rsidR="00F641AD">
                            <w:t>Kuhm</w:t>
                          </w:r>
                          <w:proofErr w:type="spellEnd"/>
                          <w:r w:rsidR="00F641AD">
                            <w:t xml:space="preserve"> 31 </w:t>
                          </w:r>
                          <w:proofErr w:type="gramStart"/>
                          <w:r w:rsidR="00F641AD">
                            <w:t xml:space="preserve">·  </w:t>
                          </w:r>
                          <w:r w:rsidR="000221EA" w:rsidRPr="000221EA">
                            <w:t>46325</w:t>
                          </w:r>
                          <w:proofErr w:type="gramEnd"/>
                          <w:r w:rsidR="000221EA" w:rsidRPr="000221EA">
                            <w:t xml:space="preserve"> Borken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8D0998" id="_x0000_t202" coordsize="21600,21600" o:spt="202" path="m,l,21600r21600,l21600,xe">
              <v:stroke joinstyle="miter"/>
              <v:path gradientshapeok="t" o:connecttype="rect"/>
            </v:shapetype>
            <v:shape id="Textfeld 1" o:spid="_x0000_s1026" type="#_x0000_t202" style="position:absolute;margin-left:70.9pt;margin-top:146.35pt;width:233pt;height:1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" filled="f" stroked="f" strokeweight=".5pt">
              <v:textbox inset="0,0,0,0">
                <w:txbxContent>
                  <w:p w14:paraId="5BD1E778" w14:textId="77777777" w:rsidR="000221EA" w:rsidRPr="000221EA" w:rsidRDefault="00A65D7A" w:rsidP="000221EA">
                    <w:pPr>
                      <w:pStyle w:val="Absenderzeile"/>
                    </w:pPr>
                    <w:r>
                      <w:t>Deutsche Glasfaser Wholesale</w:t>
                    </w:r>
                    <w:r w:rsidR="00802BD7">
                      <w:t xml:space="preserve"> </w:t>
                    </w:r>
                    <w:r w:rsidR="00F641AD">
                      <w:t xml:space="preserve">GmbH · Am </w:t>
                    </w:r>
                    <w:proofErr w:type="spellStart"/>
                    <w:r w:rsidR="00F641AD">
                      <w:t>Kuhm</w:t>
                    </w:r>
                    <w:proofErr w:type="spellEnd"/>
                    <w:r w:rsidR="00F641AD">
                      <w:t xml:space="preserve"> 31 </w:t>
                    </w:r>
                    <w:proofErr w:type="gramStart"/>
                    <w:r w:rsidR="00F641AD">
                      <w:t xml:space="preserve">·  </w:t>
                    </w:r>
                    <w:r w:rsidR="000221EA" w:rsidRPr="000221EA">
                      <w:t>46325</w:t>
                    </w:r>
                    <w:proofErr w:type="gramEnd"/>
                    <w:r w:rsidR="000221EA" w:rsidRPr="000221EA">
                      <w:t xml:space="preserve"> Borken</w:t>
                    </w:r>
                  </w:p>
                </w:txbxContent>
              </v:textbox>
              <w10:wrap anchorx="page" anchory="page"/>
            </v:shape>
          </w:pict>
        </mc:Fallback>
      </mc:AlternateContent>
    </w:r>
    <w:r w:rsidR="0029606C" w:rsidRPr="0029606C">
      <w:rPr>
        <w:noProof/>
        <w:lang w:eastAsia="de-DE"/>
      </w:rPr>
      <mc:AlternateContent>
        <mc:Choice Requires="wps">
          <w:drawing>
            <wp:anchor distT="4294967295" distB="4294967295" distL="114300" distR="114300" simplePos="0" relativeHeight="251661312" behindDoc="0" locked="0" layoutInCell="1" allowOverlap="1" wp14:anchorId="250C1B64" wp14:editId="5C83809A">
              <wp:simplePos x="0" y="0"/>
              <wp:positionH relativeFrom="page">
                <wp:posOffset>0</wp:posOffset>
              </wp:positionH>
              <wp:positionV relativeFrom="page">
                <wp:posOffset>3780790</wp:posOffset>
              </wp:positionV>
              <wp:extent cx="252000" cy="0"/>
              <wp:effectExtent l="0" t="0" r="0" b="0"/>
              <wp:wrapNone/>
              <wp:docPr id="164" name="Gerader Verbinde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81029" id="Gerader Verbinder 16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" strokecolor="#14a0dc [3204]">
              <v:stroke joinstyle="miter"/>
              <o:lock v:ext="edit" shapetype="f"/>
              <w10:wrap anchorx="page" anchory="page"/>
            </v:line>
          </w:pict>
        </mc:Fallback>
      </mc:AlternateContent>
    </w:r>
    <w:r w:rsidR="0029606C" w:rsidRPr="0029606C">
      <w:rPr>
        <w:noProof/>
        <w:lang w:eastAsia="de-DE"/>
      </w:rPr>
      <mc:AlternateContent>
        <mc:Choice Requires="wps">
          <w:drawing>
            <wp:anchor distT="4294967295" distB="4294967295" distL="114300" distR="114300" simplePos="0" relativeHeight="251662336" behindDoc="0" locked="0" layoutInCell="1" allowOverlap="1" wp14:anchorId="3BE97368" wp14:editId="05FD1FFF">
              <wp:simplePos x="0" y="0"/>
              <wp:positionH relativeFrom="page">
                <wp:posOffset>0</wp:posOffset>
              </wp:positionH>
              <wp:positionV relativeFrom="page">
                <wp:posOffset>7560945</wp:posOffset>
              </wp:positionV>
              <wp:extent cx="252000" cy="0"/>
              <wp:effectExtent l="0" t="0" r="0" b="0"/>
              <wp:wrapNone/>
              <wp:docPr id="165" name="Gerader Verbinde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75E98C" id="Gerader Verbinder 165"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" strokecolor="#14a0dc [3204]">
              <v:stroke joinstyle="miter"/>
              <o:lock v:ext="edit" shapetype="f"/>
              <w10:wrap anchorx="page" anchory="page"/>
            </v:line>
          </w:pict>
        </mc:Fallback>
      </mc:AlternateContent>
    </w:r>
    <w:r w:rsidR="0029606C" w:rsidRPr="00E46D3F">
      <w:rPr>
        <w:noProof/>
        <w:lang w:eastAsia="de-DE"/>
      </w:rPr>
      <w:drawing>
        <wp:anchor distT="0" distB="0" distL="114300" distR="114300" simplePos="0" relativeHeight="251659264" behindDoc="0" locked="1" layoutInCell="1" allowOverlap="1" wp14:anchorId="5AC12A7D" wp14:editId="3F87E7BC">
          <wp:simplePos x="0" y="0"/>
          <wp:positionH relativeFrom="page">
            <wp:posOffset>900430</wp:posOffset>
          </wp:positionH>
          <wp:positionV relativeFrom="page">
            <wp:posOffset>540385</wp:posOffset>
          </wp:positionV>
          <wp:extent cx="1944000" cy="651600"/>
          <wp:effectExtent l="0" t="0" r="0" b="0"/>
          <wp:wrapNone/>
          <wp:docPr id="2" name="Grafik 9">
            <a:extLst xmlns:a="http://schemas.openxmlformats.org/drawingml/2006/main">
              <a:ext uri="{FF2B5EF4-FFF2-40B4-BE49-F238E27FC236}">
                <a16:creationId xmlns:a16="http://schemas.microsoft.com/office/drawing/2014/main" id="{F7CC5FFF-D053-45D9-914B-FD1A937E81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1"/>
                  <a:stretch>
                    <a:fillRect/>
                  </a:stretch>
                </pic:blipFill>
                <pic:spPr>
                  <a:xfrm>
                    <a:off x="0" y="0"/>
                    <a:ext cx="1944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4823"/>
    <w:multiLevelType w:val="hybridMultilevel"/>
    <w:tmpl w:val="495A6A42"/>
    <w:lvl w:ilvl="0" w:tplc="6EFAEA84">
      <w:start w:val="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AD"/>
    <w:rsid w:val="000221EA"/>
    <w:rsid w:val="000242AF"/>
    <w:rsid w:val="00025170"/>
    <w:rsid w:val="00065A5A"/>
    <w:rsid w:val="00082E50"/>
    <w:rsid w:val="000E77B1"/>
    <w:rsid w:val="0019464A"/>
    <w:rsid w:val="00247ADD"/>
    <w:rsid w:val="0029606C"/>
    <w:rsid w:val="002A2CA1"/>
    <w:rsid w:val="002A71EC"/>
    <w:rsid w:val="003166B9"/>
    <w:rsid w:val="003513E5"/>
    <w:rsid w:val="003D4E5C"/>
    <w:rsid w:val="004211E2"/>
    <w:rsid w:val="004632B1"/>
    <w:rsid w:val="004728B0"/>
    <w:rsid w:val="00497E00"/>
    <w:rsid w:val="00515692"/>
    <w:rsid w:val="00533104"/>
    <w:rsid w:val="005A3FA5"/>
    <w:rsid w:val="005B2097"/>
    <w:rsid w:val="005B458B"/>
    <w:rsid w:val="005E5D44"/>
    <w:rsid w:val="006631B0"/>
    <w:rsid w:val="00665DFD"/>
    <w:rsid w:val="006A4FF7"/>
    <w:rsid w:val="006D4002"/>
    <w:rsid w:val="007010E4"/>
    <w:rsid w:val="0071780B"/>
    <w:rsid w:val="007607CD"/>
    <w:rsid w:val="007678DF"/>
    <w:rsid w:val="00773514"/>
    <w:rsid w:val="0077748C"/>
    <w:rsid w:val="0078757D"/>
    <w:rsid w:val="007C3ADB"/>
    <w:rsid w:val="007D6343"/>
    <w:rsid w:val="007D64F7"/>
    <w:rsid w:val="008017C7"/>
    <w:rsid w:val="00802BD7"/>
    <w:rsid w:val="0080364D"/>
    <w:rsid w:val="0080737D"/>
    <w:rsid w:val="008E67CE"/>
    <w:rsid w:val="009158C0"/>
    <w:rsid w:val="00973E96"/>
    <w:rsid w:val="009C5F98"/>
    <w:rsid w:val="009D2F04"/>
    <w:rsid w:val="009D43EB"/>
    <w:rsid w:val="009D511D"/>
    <w:rsid w:val="009F4F69"/>
    <w:rsid w:val="00A62D73"/>
    <w:rsid w:val="00A65D7A"/>
    <w:rsid w:val="00A73E7F"/>
    <w:rsid w:val="00A93FC5"/>
    <w:rsid w:val="00A94BE5"/>
    <w:rsid w:val="00AD7C80"/>
    <w:rsid w:val="00B23503"/>
    <w:rsid w:val="00B522D9"/>
    <w:rsid w:val="00B543B6"/>
    <w:rsid w:val="00B83615"/>
    <w:rsid w:val="00BC13EE"/>
    <w:rsid w:val="00BF43C9"/>
    <w:rsid w:val="00C05BA6"/>
    <w:rsid w:val="00C14373"/>
    <w:rsid w:val="00C5078C"/>
    <w:rsid w:val="00C57015"/>
    <w:rsid w:val="00C96898"/>
    <w:rsid w:val="00D0460F"/>
    <w:rsid w:val="00D1086C"/>
    <w:rsid w:val="00D479C3"/>
    <w:rsid w:val="00DC56AC"/>
    <w:rsid w:val="00E04946"/>
    <w:rsid w:val="00E54468"/>
    <w:rsid w:val="00EB6501"/>
    <w:rsid w:val="00F22E38"/>
    <w:rsid w:val="00F53220"/>
    <w:rsid w:val="00F641AD"/>
    <w:rsid w:val="00FE4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2BABF"/>
  <w15:chartTrackingRefBased/>
  <w15:docId w15:val="{AD37D3CB-9060-42CB-BEDC-503D9CF6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06C"/>
    <w:pPr>
      <w:spacing w:after="0" w:line="252" w:lineRule="auto"/>
    </w:pPr>
    <w:rPr>
      <w:color w:val="464646" w:themeColor="text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60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9606C"/>
    <w:rPr>
      <w:color w:val="464646" w:themeColor="text1"/>
      <w:sz w:val="18"/>
    </w:rPr>
  </w:style>
  <w:style w:type="paragraph" w:styleId="Fuzeile">
    <w:name w:val="footer"/>
    <w:basedOn w:val="Standard"/>
    <w:link w:val="FuzeileZchn"/>
    <w:uiPriority w:val="99"/>
    <w:unhideWhenUsed/>
    <w:rsid w:val="00A93FC5"/>
    <w:pPr>
      <w:tabs>
        <w:tab w:val="center" w:pos="4536"/>
        <w:tab w:val="right" w:pos="9072"/>
      </w:tabs>
      <w:spacing w:line="240" w:lineRule="auto"/>
      <w:jc w:val="center"/>
    </w:pPr>
    <w:rPr>
      <w:sz w:val="13"/>
      <w:szCs w:val="13"/>
    </w:rPr>
  </w:style>
  <w:style w:type="character" w:customStyle="1" w:styleId="FuzeileZchn">
    <w:name w:val="Fußzeile Zchn"/>
    <w:basedOn w:val="Absatz-Standardschriftart"/>
    <w:link w:val="Fuzeile"/>
    <w:uiPriority w:val="99"/>
    <w:rsid w:val="00A93FC5"/>
    <w:rPr>
      <w:color w:val="464646" w:themeColor="text1"/>
      <w:sz w:val="13"/>
      <w:szCs w:val="13"/>
    </w:rPr>
  </w:style>
  <w:style w:type="paragraph" w:customStyle="1" w:styleId="KopfzeileErsteSeite">
    <w:name w:val="Kopfzeile Erste Seite"/>
    <w:basedOn w:val="Kopfzeile"/>
    <w:qFormat/>
    <w:rsid w:val="007C3ADB"/>
    <w:pPr>
      <w:spacing w:after="1840"/>
    </w:pPr>
  </w:style>
  <w:style w:type="paragraph" w:customStyle="1" w:styleId="Absenderzeile">
    <w:name w:val="Absenderzeile"/>
    <w:basedOn w:val="Standard"/>
    <w:qFormat/>
    <w:rsid w:val="007C3ADB"/>
    <w:rPr>
      <w:color w:val="14A0DC"/>
      <w:spacing w:val="4"/>
      <w:sz w:val="13"/>
      <w:szCs w:val="13"/>
    </w:rPr>
  </w:style>
  <w:style w:type="character" w:styleId="Platzhaltertext">
    <w:name w:val="Placeholder Text"/>
    <w:basedOn w:val="Absatz-Standardschriftart"/>
    <w:uiPriority w:val="99"/>
    <w:semiHidden/>
    <w:rsid w:val="000221EA"/>
    <w:rPr>
      <w:color w:val="464646" w:themeColor="text1"/>
    </w:rPr>
  </w:style>
  <w:style w:type="table" w:styleId="Tabellenraster">
    <w:name w:val="Table Grid"/>
    <w:basedOn w:val="NormaleTabelle"/>
    <w:uiPriority w:val="39"/>
    <w:rsid w:val="0002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qFormat/>
    <w:rsid w:val="00C5078C"/>
    <w:pPr>
      <w:spacing w:line="264" w:lineRule="auto"/>
    </w:pPr>
  </w:style>
  <w:style w:type="paragraph" w:customStyle="1" w:styleId="Kontaktinfo1">
    <w:name w:val="Kontaktinfo 1"/>
    <w:basedOn w:val="Standard"/>
    <w:qFormat/>
    <w:rsid w:val="00C5078C"/>
    <w:pPr>
      <w:spacing w:after="40"/>
    </w:pPr>
    <w:rPr>
      <w:sz w:val="13"/>
      <w:szCs w:val="13"/>
    </w:rPr>
  </w:style>
  <w:style w:type="paragraph" w:customStyle="1" w:styleId="Kontaktinfo2">
    <w:name w:val="Kontaktinfo 2"/>
    <w:basedOn w:val="Kontaktinfo1"/>
    <w:qFormat/>
    <w:rsid w:val="00C5078C"/>
    <w:pPr>
      <w:spacing w:before="120"/>
    </w:pPr>
  </w:style>
  <w:style w:type="paragraph" w:customStyle="1" w:styleId="Betreffzeile">
    <w:name w:val="Betreffzeile"/>
    <w:basedOn w:val="Standard"/>
    <w:qFormat/>
    <w:rsid w:val="00A93FC5"/>
    <w:rPr>
      <w:rFonts w:asciiTheme="majorHAnsi" w:hAnsiTheme="majorHAnsi"/>
    </w:rPr>
  </w:style>
  <w:style w:type="paragraph" w:customStyle="1" w:styleId="Abstandhalter">
    <w:name w:val="Abstandhalter"/>
    <w:basedOn w:val="Standard"/>
    <w:qFormat/>
    <w:rsid w:val="00A93FC5"/>
    <w:pPr>
      <w:spacing w:after="560"/>
    </w:pPr>
    <w:rPr>
      <w:sz w:val="2"/>
      <w:szCs w:val="2"/>
    </w:rPr>
  </w:style>
  <w:style w:type="paragraph" w:customStyle="1" w:styleId="Fuzeile1Seite">
    <w:name w:val="Fußzeile 1 Seite"/>
    <w:basedOn w:val="Fuzeile"/>
    <w:qFormat/>
    <w:rsid w:val="00C14373"/>
    <w:pPr>
      <w:spacing w:line="288" w:lineRule="auto"/>
      <w:jc w:val="left"/>
    </w:pPr>
    <w:rPr>
      <w:spacing w:val="3"/>
    </w:rPr>
  </w:style>
  <w:style w:type="paragraph" w:customStyle="1" w:styleId="DGName">
    <w:name w:val="DG_Name"/>
    <w:basedOn w:val="Fuzeile1Seite"/>
    <w:qFormat/>
    <w:rsid w:val="00A93FC5"/>
    <w:pPr>
      <w:spacing w:before="720"/>
    </w:pPr>
    <w:rPr>
      <w:rFonts w:asciiTheme="majorHAnsi" w:hAnsiTheme="majorHAnsi"/>
      <w:color w:val="14A0DC" w:themeColor="accent1"/>
    </w:rPr>
  </w:style>
  <w:style w:type="character" w:customStyle="1" w:styleId="Halbfett">
    <w:name w:val="Halbfett"/>
    <w:basedOn w:val="Absatz-Standardschriftart"/>
    <w:uiPriority w:val="1"/>
    <w:qFormat/>
    <w:rsid w:val="00B83615"/>
    <w:rPr>
      <w:rFonts w:asciiTheme="majorHAnsi" w:hAnsiTheme="majorHAnsi"/>
    </w:rPr>
  </w:style>
  <w:style w:type="character" w:styleId="Hyperlink">
    <w:name w:val="Hyperlink"/>
    <w:basedOn w:val="Absatz-Standardschriftart"/>
    <w:uiPriority w:val="99"/>
    <w:unhideWhenUsed/>
    <w:rsid w:val="003513E5"/>
    <w:rPr>
      <w:color w:val="14A0DC" w:themeColor="hyperlink"/>
      <w:u w:val="single"/>
    </w:rPr>
  </w:style>
  <w:style w:type="paragraph" w:styleId="Listenabsatz">
    <w:name w:val="List Paragraph"/>
    <w:basedOn w:val="Standard"/>
    <w:uiPriority w:val="34"/>
    <w:qFormat/>
    <w:rsid w:val="00351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deutsche-glasfaser.de/zwick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E7E6E6"/>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F90323377D6F499370A02F3699DF75" ma:contentTypeVersion="15" ma:contentTypeDescription="Ein neues Dokument erstellen." ma:contentTypeScope="" ma:versionID="bedb0212bff8f0356cedc8ec81c98fef">
  <xsd:schema xmlns:xsd="http://www.w3.org/2001/XMLSchema" xmlns:xs="http://www.w3.org/2001/XMLSchema" xmlns:p="http://schemas.microsoft.com/office/2006/metadata/properties" xmlns:ns2="f8e68d41-d36a-41ad-b1bb-f568d81fe5ae" xmlns:ns3="dfe50a4a-ffb8-4f13-8b5c-572c0d1dfe59" targetNamespace="http://schemas.microsoft.com/office/2006/metadata/properties" ma:root="true" ma:fieldsID="4e249b788e71718b71ad1d0501e25d32" ns2:_="" ns3:_="">
    <xsd:import namespace="f8e68d41-d36a-41ad-b1bb-f568d81fe5ae"/>
    <xsd:import namespace="dfe50a4a-ffb8-4f13-8b5c-572c0d1dfe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68d41-d36a-41ad-b1bb-f568d81fe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b41e603-40ef-422b-bceb-7ec65d0f6b5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50a4a-ffb8-4f13-8b5c-572c0d1dfe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a1a3bd-793a-4ed8-99ab-abf9ebf6c7c1}" ma:internalName="TaxCatchAll" ma:showField="CatchAllData" ma:web="dfe50a4a-ffb8-4f13-8b5c-572c0d1dfe5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68d41-d36a-41ad-b1bb-f568d81fe5ae">
      <Terms xmlns="http://schemas.microsoft.com/office/infopath/2007/PartnerControls"/>
    </lcf76f155ced4ddcb4097134ff3c332f>
    <TaxCatchAll xmlns="dfe50a4a-ffb8-4f13-8b5c-572c0d1dfe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452F1-BA31-4D81-A491-6E974332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68d41-d36a-41ad-b1bb-f568d81fe5ae"/>
    <ds:schemaRef ds:uri="dfe50a4a-ffb8-4f13-8b5c-572c0d1df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9B58-FE8A-4060-9FCF-E1408C92B262}">
  <ds:schemaRefs>
    <ds:schemaRef ds:uri="http://schemas.microsoft.com/office/2006/metadata/properties"/>
    <ds:schemaRef ds:uri="dfe50a4a-ffb8-4f13-8b5c-572c0d1dfe59"/>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8e68d41-d36a-41ad-b1bb-f568d81fe5ae"/>
    <ds:schemaRef ds:uri="http://www.w3.org/XML/1998/namespace"/>
    <ds:schemaRef ds:uri="http://purl.org/dc/dcmitype/"/>
  </ds:schemaRefs>
</ds:datastoreItem>
</file>

<file path=customXml/itemProps3.xml><?xml version="1.0" encoding="utf-8"?>
<ds:datastoreItem xmlns:ds="http://schemas.openxmlformats.org/officeDocument/2006/customXml" ds:itemID="{99CF26CD-EC91-4BA4-8015-0E4E3AD18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Rohlf, Maline</dc:creator>
  <cp:keywords/>
  <dc:description/>
  <cp:lastModifiedBy>Herr Gleißberg</cp:lastModifiedBy>
  <cp:revision>2</cp:revision>
  <cp:lastPrinted>2021-08-24T10:48:00Z</cp:lastPrinted>
  <dcterms:created xsi:type="dcterms:W3CDTF">2024-11-26T19:15:00Z</dcterms:created>
  <dcterms:modified xsi:type="dcterms:W3CDTF">2024-11-26T19:15:00Z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0c276f-af10-484a-80fa-8bf00a282bde_Enabled">
    <vt:lpwstr>true</vt:lpwstr>
  </property>
  <property fmtid="{D5CDD505-2E9C-101B-9397-08002B2CF9AE}" pid="3" name="MSIP_Label_150c276f-af10-484a-80fa-8bf00a282bde_SetDate">
    <vt:lpwstr>2023-10-24T14:23:13Z</vt:lpwstr>
  </property>
  <property fmtid="{D5CDD505-2E9C-101B-9397-08002B2CF9AE}" pid="4" name="MSIP_Label_150c276f-af10-484a-80fa-8bf00a282bde_Method">
    <vt:lpwstr>Standard</vt:lpwstr>
  </property>
  <property fmtid="{D5CDD505-2E9C-101B-9397-08002B2CF9AE}" pid="5" name="MSIP_Label_150c276f-af10-484a-80fa-8bf00a282bde_Name">
    <vt:lpwstr>Internal</vt:lpwstr>
  </property>
  <property fmtid="{D5CDD505-2E9C-101B-9397-08002B2CF9AE}" pid="6" name="MSIP_Label_150c276f-af10-484a-80fa-8bf00a282bde_SiteId">
    <vt:lpwstr>ac8e858e-d3ce-4376-96ac-e8d5dc611bcf</vt:lpwstr>
  </property>
  <property fmtid="{D5CDD505-2E9C-101B-9397-08002B2CF9AE}" pid="7" name="MSIP_Label_150c276f-af10-484a-80fa-8bf00a282bde_ActionId">
    <vt:lpwstr>1479ab45-a552-4673-a659-2bd0462f6b7c</vt:lpwstr>
  </property>
  <property fmtid="{D5CDD505-2E9C-101B-9397-08002B2CF9AE}" pid="8" name="MSIP_Label_150c276f-af10-484a-80fa-8bf00a282bde_ContentBits">
    <vt:lpwstr>0</vt:lpwstr>
  </property>
  <property fmtid="{D5CDD505-2E9C-101B-9397-08002B2CF9AE}" pid="9" name="ContentTypeId">
    <vt:lpwstr>0x0101008EF90323377D6F499370A02F3699DF75</vt:lpwstr>
  </property>
  <property fmtid="{D5CDD505-2E9C-101B-9397-08002B2CF9AE}" pid="10" name="MediaServiceImageTags">
    <vt:lpwstr/>
  </property>
</Properties>
</file>